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灵活就业“一件事一次办”线上申报操作指南</w:t>
      </w:r>
    </w:p>
    <w:p/>
    <w:p>
      <w:pPr>
        <w:pStyle w:val="8"/>
        <w:numPr>
          <w:ilvl w:val="0"/>
          <w:numId w:val="1"/>
        </w:numPr>
        <w:ind w:firstLineChars="0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PC端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进入河北政务服务网（</w:t>
      </w:r>
      <w:r>
        <w:rPr>
          <w:rFonts w:ascii="仿宋" w:hAnsi="仿宋" w:eastAsia="仿宋"/>
          <w:sz w:val="28"/>
          <w:szCs w:val="28"/>
        </w:rPr>
        <w:t>http://www.hbzwfw.gov.cn</w:t>
      </w:r>
      <w:r>
        <w:rPr>
          <w:rFonts w:hint="eastAsia" w:ascii="仿宋" w:hAnsi="仿宋" w:eastAsia="仿宋"/>
          <w:sz w:val="28"/>
          <w:szCs w:val="28"/>
        </w:rPr>
        <w:t>），在首页右上角点击登录按钮，登录个人账号，无账号的请先注册账号。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794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在网站首页找到“一件事一次办”主题专区，进入专区，在个人一件事列表中找到“灵活就业”，点击办事指南，在此详细查看办理“灵活就业”一件事需具备的申请条件、办理情形、审批流程以及需准备的材料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1135" cy="2146300"/>
            <wp:effectExtent l="0" t="0" r="571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13492" b="227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77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4958180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1800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点击在线办理，选择办理此一件事的区域，点击确认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14357467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4677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按照流程指引，首先填写灵活就业基础信息，带星号的为必填字段，填写完毕后点击下一事项。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13722878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8789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5.</w:t>
      </w:r>
      <w:r>
        <w:rPr>
          <w:rFonts w:hint="eastAsia" w:ascii="仿宋" w:hAnsi="仿宋" w:eastAsia="仿宋"/>
          <w:sz w:val="28"/>
          <w:szCs w:val="28"/>
        </w:rPr>
        <w:t>按照流程指引，填写各子事项表单内容，并上传材料，所有标为必要的材料均需上传，非必要材料选择性上传。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3675" cy="2585085"/>
            <wp:effectExtent l="0" t="0" r="3175" b="5715"/>
            <wp:docPr id="993937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37429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若当前事项为必办事项，则“不办理此事项”按钮置灰不可跳过，若非必办事项，可按需选择。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615475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7504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所有需办理事项的申报信息填写完整后，点击提交按钮，弹窗提示提交后数据不可修改，若需修改点击取消，确认无误点击确定。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4450"/>
            <wp:effectExtent l="0" t="0" r="2540" b="6350"/>
            <wp:docPr id="719284491" name="图片 1" descr="/home/user/桌面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84491" name="图片 1" descr="/home/user/桌面/3.jpg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申报办件提交成功后，会生成办件编号，用户可凭此编号在政务网用户中心查询办件状态，或直接点击下方个人中心按钮，可展示当前账号申报的所有一件事办件列表，点击灵活就业一件事，可查看各子事项办理状态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405839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3998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16129651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6517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440116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1633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8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各子事项会自动分发至相应厅局的审批系统，灵活就业一件事各子事项流转的部门及系统名称见下表：</w:t>
      </w:r>
    </w:p>
    <w:tbl>
      <w:tblPr>
        <w:tblStyle w:val="4"/>
        <w:tblW w:w="872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2677"/>
        <w:gridCol w:w="2443"/>
        <w:gridCol w:w="28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8"/>
                <w:szCs w:val="28"/>
              </w:rPr>
              <w:t>单事项名称</w:t>
            </w:r>
          </w:p>
        </w:tc>
        <w:tc>
          <w:tcPr>
            <w:tcW w:w="24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8"/>
                <w:szCs w:val="28"/>
              </w:rPr>
              <w:t>审批部门</w:t>
            </w:r>
          </w:p>
        </w:tc>
        <w:tc>
          <w:tcPr>
            <w:tcW w:w="2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8"/>
                <w:szCs w:val="28"/>
              </w:rPr>
              <w:t>审批系统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就业登记</w:t>
            </w:r>
          </w:p>
        </w:tc>
        <w:tc>
          <w:tcPr>
            <w:tcW w:w="2443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办理区域人社部门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人社一体化平台系统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档案的接收和转递（流动人员）</w:t>
            </w:r>
          </w:p>
        </w:tc>
        <w:tc>
          <w:tcPr>
            <w:tcW w:w="244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流动人员认识档案系统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社会保险登记</w:t>
            </w:r>
          </w:p>
        </w:tc>
        <w:tc>
          <w:tcPr>
            <w:tcW w:w="244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人社一体化平台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基本医疗保险参保和变更登记</w:t>
            </w:r>
          </w:p>
        </w:tc>
        <w:tc>
          <w:tcPr>
            <w:tcW w:w="24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办理区域医保部门</w:t>
            </w: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河北省医疗保障信息平台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6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灵活就业人员社会保险费申报</w:t>
            </w:r>
          </w:p>
        </w:tc>
        <w:tc>
          <w:tcPr>
            <w:tcW w:w="24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办理区域税务部门 </w:t>
            </w:r>
          </w:p>
        </w:tc>
        <w:tc>
          <w:tcPr>
            <w:tcW w:w="2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河北税务社保平台 </w:t>
            </w:r>
          </w:p>
        </w:tc>
      </w:tr>
    </w:tbl>
    <w:p>
      <w:pPr>
        <w:pStyle w:val="8"/>
        <w:numPr>
          <w:ilvl w:val="0"/>
          <w:numId w:val="1"/>
        </w:numPr>
        <w:ind w:firstLineChars="0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APP端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登录个人账号，在首页找到“一件事一次办”主题专区，点击进入。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850515" cy="6175375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979" cy="622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在个人一件事列表中找到“灵活就业”，点击办事指南，在此详细查看办理“灵活就业”一件事需具备的申请条件、办理情形、审批流程以及需准备的材料。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889250" cy="6003925"/>
            <wp:effectExtent l="0" t="0" r="6350" b="0"/>
            <wp:docPr id="1182525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52561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0700" cy="608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点击在线办理，选择办理此一件事的区域，点击确认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2678430</wp:posOffset>
            </wp:positionH>
            <wp:positionV relativeFrom="page">
              <wp:posOffset>940435</wp:posOffset>
            </wp:positionV>
            <wp:extent cx="2541270" cy="524764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2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400300" cy="5200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230" cy="526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 xml:space="preserve"> 按照流程指引，首先填写灵活就业基础信息，带星号的为必填字段，填写完毕后点击下一事项。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745740" cy="6236335"/>
            <wp:effectExtent l="0" t="0" r="0" b="0"/>
            <wp:docPr id="12843885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8855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1342" cy="631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5.</w:t>
      </w:r>
      <w:r>
        <w:rPr>
          <w:rFonts w:hint="eastAsia" w:ascii="仿宋" w:hAnsi="仿宋" w:eastAsia="仿宋"/>
          <w:sz w:val="28"/>
          <w:szCs w:val="28"/>
        </w:rPr>
        <w:t>按照流程指引，填写各子事项表单内容，并上传材料，所有带星号的为必要材料均需上传，非必要材料选择性上传。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774315" cy="5847080"/>
            <wp:effectExtent l="0" t="0" r="6985" b="1270"/>
            <wp:docPr id="12132305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3057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3737" cy="592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若当前事项为必办事项，则点击“不办理此事项”按钮时，系统弹窗提示“当前事项为必办事项”不可跳过，若非必办事项，可按需选择。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758440" cy="5871845"/>
            <wp:effectExtent l="0" t="0" r="3810" b="0"/>
            <wp:docPr id="1912885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8587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6225" cy="593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所有需办理事项的申报信息填写完整后，点击提交按钮，弹窗提示提交后数据不可修改，若需修改点击取消，确认无误点击确认提交。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bookmarkStart w:id="0" w:name="_GoBack"/>
      <w:r>
        <w:drawing>
          <wp:inline distT="0" distB="0" distL="0" distR="0">
            <wp:extent cx="2673350" cy="5786755"/>
            <wp:effectExtent l="0" t="0" r="12700" b="4445"/>
            <wp:docPr id="981985535" name="图片 1" descr="/home/user/桌面/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985535" name="图片 1" descr="/home/user/桌面/4.jpg4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80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kern w:val="0"/>
          <w:sz w:val="28"/>
          <w:szCs w:val="28"/>
        </w:rPr>
        <w:t>申报办件提交成功后，用户可直接在申报提交界面点击下方查看办件按钮，查看当前一件事各子事项办理状态，或在“一件事一次办”专区中点击“我的办件”，查看当前账号申报的所有一件事办件列表，点击灵活就业一件事详情，可查看各子事项办理状态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仿宋" w:hAnsi="仿宋" w:eastAsia="仿宋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2588260</wp:posOffset>
            </wp:positionH>
            <wp:positionV relativeFrom="paragraph">
              <wp:posOffset>73660</wp:posOffset>
            </wp:positionV>
            <wp:extent cx="2618105" cy="5395595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7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53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432685" cy="5401310"/>
            <wp:effectExtent l="0" t="0" r="5715" b="8890"/>
            <wp:docPr id="11435879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58797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7642" cy="543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531745" cy="5105400"/>
            <wp:effectExtent l="0" t="0" r="1905" b="0"/>
            <wp:docPr id="19871530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5306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4910" cy="517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35250" cy="5114925"/>
            <wp:effectExtent l="0" t="0" r="0" b="0"/>
            <wp:docPr id="403710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1073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0713" cy="512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8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各子事项会自动分发至相应厅局的审批系统，灵活就业一件事各子事项流转的部门及系统名称与PC端相同。</w:t>
      </w:r>
    </w:p>
    <w:p>
      <w:pPr>
        <w:rPr>
          <w:rFonts w:ascii="仿宋" w:hAnsi="仿宋" w:eastAsia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仿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C00E5"/>
    <w:multiLevelType w:val="multilevel"/>
    <w:tmpl w:val="662C00E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219"/>
    <w:rsid w:val="00080A4A"/>
    <w:rsid w:val="00161AC0"/>
    <w:rsid w:val="002209B3"/>
    <w:rsid w:val="0023512E"/>
    <w:rsid w:val="00272B77"/>
    <w:rsid w:val="002A4585"/>
    <w:rsid w:val="00370D3A"/>
    <w:rsid w:val="003F5134"/>
    <w:rsid w:val="0042089A"/>
    <w:rsid w:val="005A0EC2"/>
    <w:rsid w:val="005A504E"/>
    <w:rsid w:val="00663E66"/>
    <w:rsid w:val="00695983"/>
    <w:rsid w:val="006A20B2"/>
    <w:rsid w:val="006A374A"/>
    <w:rsid w:val="006E684B"/>
    <w:rsid w:val="00822EA0"/>
    <w:rsid w:val="008713E6"/>
    <w:rsid w:val="00874C50"/>
    <w:rsid w:val="008D5411"/>
    <w:rsid w:val="008E7178"/>
    <w:rsid w:val="00904C8E"/>
    <w:rsid w:val="00926470"/>
    <w:rsid w:val="00950219"/>
    <w:rsid w:val="00A314C6"/>
    <w:rsid w:val="00A51E35"/>
    <w:rsid w:val="00A61468"/>
    <w:rsid w:val="00A65BFD"/>
    <w:rsid w:val="00B46D9D"/>
    <w:rsid w:val="00C121FF"/>
    <w:rsid w:val="00D77E10"/>
    <w:rsid w:val="00DB186E"/>
    <w:rsid w:val="00DD1412"/>
    <w:rsid w:val="00DE0B29"/>
    <w:rsid w:val="00EB498E"/>
    <w:rsid w:val="00F566AE"/>
    <w:rsid w:val="FFEB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196</Words>
  <Characters>1122</Characters>
  <Lines>9</Lines>
  <Paragraphs>2</Paragraphs>
  <TotalTime>14</TotalTime>
  <ScaleCrop>false</ScaleCrop>
  <LinksUpToDate>false</LinksUpToDate>
  <CharactersWithSpaces>1316</CharactersWithSpaces>
  <Application>WPS Office_11.8.2.9339_F1E327BC-269C-435d-A152-05C5408002CA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2023-04-20T17:32:00Z</dcterms:created>
  <dc:creator>白 玉洁</dc:creator>
  <cp:lastModifiedBy>user</cp:lastModifiedBy>
  <dcterms:modified xsi:type="dcterms:W3CDTF">2023-04-25T14:40:30Z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2052-11.8.2.9339</vt:lpwstr>
  </property>
</Properties>
</file>